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20E" w:rsidRDefault="00D9509E">
      <w:pPr>
        <w:spacing w:after="0" w:line="275" w:lineRule="auto"/>
        <w:ind w:left="0" w:firstLine="0"/>
        <w:jc w:val="center"/>
      </w:pPr>
      <w:hyperlink r:id="rId4">
        <w:r>
          <w:rPr>
            <w:rFonts w:ascii="Arial" w:eastAsia="Arial" w:hAnsi="Arial" w:cs="Arial"/>
            <w:b/>
            <w:color w:val="006AC3"/>
          </w:rPr>
          <w:t>Обеспечение</w:t>
        </w:r>
      </w:hyperlink>
      <w:hyperlink r:id="rId5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6">
        <w:r>
          <w:rPr>
            <w:rFonts w:ascii="Arial" w:eastAsia="Arial" w:hAnsi="Arial" w:cs="Arial"/>
            <w:b/>
            <w:color w:val="006AC3"/>
          </w:rPr>
          <w:t>беспрепятственного</w:t>
        </w:r>
      </w:hyperlink>
      <w:hyperlink r:id="rId7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8">
        <w:r>
          <w:rPr>
            <w:rFonts w:ascii="Arial" w:eastAsia="Arial" w:hAnsi="Arial" w:cs="Arial"/>
            <w:b/>
            <w:color w:val="006AC3"/>
          </w:rPr>
          <w:t>доступа</w:t>
        </w:r>
      </w:hyperlink>
      <w:hyperlink r:id="rId9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0">
        <w:r>
          <w:rPr>
            <w:rFonts w:ascii="Arial" w:eastAsia="Arial" w:hAnsi="Arial" w:cs="Arial"/>
            <w:b/>
            <w:color w:val="006AC3"/>
          </w:rPr>
          <w:t>в</w:t>
        </w:r>
      </w:hyperlink>
      <w:hyperlink r:id="rId11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2">
        <w:r>
          <w:rPr>
            <w:rFonts w:ascii="Arial" w:eastAsia="Arial" w:hAnsi="Arial" w:cs="Arial"/>
            <w:b/>
            <w:color w:val="006AC3"/>
          </w:rPr>
          <w:t>здание</w:t>
        </w:r>
      </w:hyperlink>
      <w:hyperlink r:id="rId13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4">
        <w:r>
          <w:rPr>
            <w:rFonts w:ascii="Arial" w:eastAsia="Arial" w:hAnsi="Arial" w:cs="Arial"/>
            <w:b/>
            <w:color w:val="006AC3"/>
          </w:rPr>
          <w:t>образовательной</w:t>
        </w:r>
      </w:hyperlink>
      <w:hyperlink r:id="rId15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6">
        <w:r>
          <w:rPr>
            <w:rFonts w:ascii="Arial" w:eastAsia="Arial" w:hAnsi="Arial" w:cs="Arial"/>
            <w:b/>
            <w:color w:val="006AC3"/>
          </w:rPr>
          <w:t>организации</w:t>
        </w:r>
      </w:hyperlink>
      <w:hyperlink r:id="rId17">
        <w:r>
          <w:rPr>
            <w:rFonts w:ascii="Arial" w:eastAsia="Arial" w:hAnsi="Arial" w:cs="Arial"/>
            <w:b/>
          </w:rPr>
          <w:t xml:space="preserve"> </w:t>
        </w:r>
      </w:hyperlink>
    </w:p>
    <w:p w:rsidR="009A220E" w:rsidRDefault="00D9509E">
      <w:pPr>
        <w:spacing w:after="0"/>
        <w:ind w:left="355" w:firstLine="0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A220E" w:rsidRDefault="00D9509E">
      <w:pPr>
        <w:spacing w:after="74"/>
        <w:ind w:left="-15" w:firstLine="708"/>
      </w:pPr>
      <w:r>
        <w:t>Конструктивные особенности здания МБ</w:t>
      </w:r>
      <w:r>
        <w:t>ОУ «СОШ</w:t>
      </w:r>
      <w:r>
        <w:t xml:space="preserve"> № 6</w:t>
      </w:r>
      <w:r>
        <w:t>» не предусматривают наличие подъемников</w:t>
      </w:r>
      <w:r>
        <w:t>, обеспечивающих доступ для инвалидов и лиц с ограниченными возможностями здоровья (ОВЗ). Центральный вход пандусом не оборудован. Учрежден</w:t>
      </w:r>
      <w:r>
        <w:t xml:space="preserve">ие недоступно для инвалидов, передвигающихся на колясках. </w:t>
      </w:r>
    </w:p>
    <w:p w:rsidR="009A220E" w:rsidRDefault="00D9509E">
      <w:pPr>
        <w:spacing w:after="78"/>
        <w:ind w:left="-5"/>
      </w:pPr>
      <w:r>
        <w:t xml:space="preserve">Доступно условно для всех остальных категорий инвалидов и лиц с ОВЗ. </w:t>
      </w:r>
    </w:p>
    <w:p w:rsidR="009A220E" w:rsidRDefault="00D9509E">
      <w:pPr>
        <w:ind w:left="-15" w:firstLine="708"/>
      </w:pPr>
      <w:bookmarkStart w:id="0" w:name="_GoBack"/>
      <w:bookmarkEnd w:id="0"/>
      <w:r>
        <w:t xml:space="preserve">При необходимости для обеспечения доступа в здание </w:t>
      </w:r>
      <w:r>
        <w:t xml:space="preserve">образовательной организации инвалиду или лицу с ОВЗ будет предоставлено сопровождающее лицо. Содействие инвалиду при входе в объект и выходе из него, информирование инвалида о доступных маршрутах общественного транспорта.  </w:t>
      </w:r>
    </w:p>
    <w:p w:rsidR="009A220E" w:rsidRDefault="00D9509E">
      <w:pPr>
        <w:spacing w:after="0"/>
        <w:ind w:left="708" w:firstLine="0"/>
        <w:jc w:val="left"/>
      </w:pPr>
      <w:r>
        <w:t xml:space="preserve"> </w:t>
      </w:r>
    </w:p>
    <w:sectPr w:rsidR="009A220E">
      <w:pgSz w:w="11906" w:h="16838"/>
      <w:pgMar w:top="1440" w:right="848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20E"/>
    <w:rsid w:val="009A220E"/>
    <w:rsid w:val="00D9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E64C0"/>
  <w15:docId w15:val="{F025BFD7-0723-401D-AFFE-D09A6418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6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99/files/2.pdf" TargetMode="External"/><Relationship Id="rId13" Type="http://schemas.openxmlformats.org/officeDocument/2006/relationships/hyperlink" Target="https://edu.tatar.ru/upload/storage/org1499/files/2.pdf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1499/files/2.pdf" TargetMode="External"/><Relationship Id="rId12" Type="http://schemas.openxmlformats.org/officeDocument/2006/relationships/hyperlink" Target="https://edu.tatar.ru/upload/storage/org1499/files/2.pdf" TargetMode="External"/><Relationship Id="rId17" Type="http://schemas.openxmlformats.org/officeDocument/2006/relationships/hyperlink" Target="https://edu.tatar.ru/upload/storage/org1499/files/2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1499/files/2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499/files/2.pdf" TargetMode="External"/><Relationship Id="rId11" Type="http://schemas.openxmlformats.org/officeDocument/2006/relationships/hyperlink" Target="https://edu.tatar.ru/upload/storage/org1499/files/2.pdf" TargetMode="External"/><Relationship Id="rId5" Type="http://schemas.openxmlformats.org/officeDocument/2006/relationships/hyperlink" Target="https://edu.tatar.ru/upload/storage/org1499/files/2.pdf" TargetMode="External"/><Relationship Id="rId15" Type="http://schemas.openxmlformats.org/officeDocument/2006/relationships/hyperlink" Target="https://edu.tatar.ru/upload/storage/org1499/files/2.pdf" TargetMode="External"/><Relationship Id="rId10" Type="http://schemas.openxmlformats.org/officeDocument/2006/relationships/hyperlink" Target="https://edu.tatar.ru/upload/storage/org1499/files/2.pdf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edu.tatar.ru/upload/storage/org1499/files/2.pdf" TargetMode="External"/><Relationship Id="rId9" Type="http://schemas.openxmlformats.org/officeDocument/2006/relationships/hyperlink" Target="https://edu.tatar.ru/upload/storage/org1499/files/2.pdf" TargetMode="External"/><Relationship Id="rId14" Type="http://schemas.openxmlformats.org/officeDocument/2006/relationships/hyperlink" Target="https://edu.tatar.ru/upload/storage/org1499/files/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2025-05-26T11:39:00Z</dcterms:created>
  <dcterms:modified xsi:type="dcterms:W3CDTF">2025-05-26T11:39:00Z</dcterms:modified>
</cp:coreProperties>
</file>